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玉米黄质油悬液</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发布时间：2023-06-11</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【万寿菊玉米黄质油悬液】</w:t>
      </w:r>
    </w:p>
    <w:p w:rsidR="00A77B3E">
      <w:pPr>
        <w:ind w:firstLine="480"/>
        <w:jc w:val="left"/>
        <w:rPr>
          <w:rFonts w:ascii="宋体" w:eastAsia="宋体" w:hAnsi="宋体" w:cs="宋体"/>
          <w:b w:val="0"/>
          <w:sz w:val="24"/>
        </w:rPr>
      </w:pPr>
      <w:r>
        <w:rPr>
          <w:rFonts w:ascii="宋体" w:eastAsia="宋体" w:hAnsi="宋体" w:cs="宋体"/>
          <w:b w:val="0"/>
          <w:sz w:val="24"/>
        </w:rPr>
        <w:t>产品基础信息和规格：</w:t>
      </w:r>
    </w:p>
    <w:p w:rsidR="00A77B3E">
      <w:pPr>
        <w:ind w:firstLine="480"/>
        <w:jc w:val="left"/>
        <w:rPr>
          <w:rFonts w:ascii="宋体" w:eastAsia="宋体" w:hAnsi="宋体" w:cs="宋体"/>
          <w:b w:val="0"/>
          <w:sz w:val="24"/>
        </w:rPr>
      </w:pPr>
      <w:r>
        <w:rPr>
          <w:rFonts w:ascii="宋体" w:eastAsia="宋体" w:hAnsi="宋体" w:cs="宋体"/>
          <w:b w:val="0"/>
          <w:sz w:val="24"/>
        </w:rPr>
        <w:t>玉米黄质油悬液</w:t>
      </w:r>
    </w:p>
    <w:p w:rsidR="00A77B3E">
      <w:pPr>
        <w:ind w:firstLine="480"/>
        <w:jc w:val="left"/>
        <w:rPr>
          <w:rFonts w:ascii="宋体" w:eastAsia="宋体" w:hAnsi="宋体" w:cs="宋体"/>
          <w:b w:val="0"/>
          <w:sz w:val="24"/>
        </w:rPr>
      </w:pPr>
      <w:r>
        <w:rPr>
          <w:rFonts w:ascii="宋体" w:eastAsia="宋体" w:hAnsi="宋体" w:cs="宋体"/>
          <w:b w:val="0"/>
          <w:sz w:val="24"/>
        </w:rPr>
        <w:t>CAS: 144-68-3</w:t>
      </w:r>
    </w:p>
    <w:p w:rsidR="00A77B3E">
      <w:pPr>
        <w:ind w:firstLine="480"/>
        <w:jc w:val="left"/>
        <w:rPr>
          <w:rFonts w:ascii="宋体" w:eastAsia="宋体" w:hAnsi="宋体" w:cs="宋体"/>
          <w:b w:val="0"/>
          <w:sz w:val="24"/>
        </w:rPr>
      </w:pPr>
      <w:r>
        <w:rPr>
          <w:rFonts w:ascii="宋体" w:eastAsia="宋体" w:hAnsi="宋体" w:cs="宋体"/>
          <w:b w:val="0"/>
          <w:sz w:val="24"/>
        </w:rPr>
        <w:t>化学式: C40H56O2</w:t>
      </w:r>
    </w:p>
    <w:p w:rsidR="00A77B3E">
      <w:pPr>
        <w:ind w:firstLine="480"/>
        <w:jc w:val="left"/>
        <w:rPr>
          <w:rFonts w:ascii="宋体" w:eastAsia="宋体" w:hAnsi="宋体" w:cs="宋体"/>
          <w:b w:val="0"/>
          <w:sz w:val="24"/>
        </w:rPr>
      </w:pPr>
      <w:r>
        <w:rPr>
          <w:rFonts w:ascii="宋体" w:eastAsia="宋体" w:hAnsi="宋体" w:cs="宋体"/>
          <w:b w:val="0"/>
          <w:sz w:val="24"/>
        </w:rPr>
        <w:t>外观：橙黄色至橙红色流动性的粘稠液体</w:t>
      </w:r>
    </w:p>
    <w:p w:rsidR="00A77B3E">
      <w:pPr>
        <w:ind w:firstLine="480"/>
        <w:jc w:val="left"/>
        <w:rPr>
          <w:rFonts w:ascii="宋体" w:eastAsia="宋体" w:hAnsi="宋体" w:cs="宋体"/>
          <w:b w:val="0"/>
          <w:sz w:val="24"/>
        </w:rPr>
      </w:pPr>
      <w:r>
        <w:rPr>
          <w:rFonts w:ascii="宋体" w:eastAsia="宋体" w:hAnsi="宋体" w:cs="宋体"/>
          <w:b w:val="0"/>
          <w:sz w:val="24"/>
        </w:rPr>
        <w:t>来源：万寿菊花朵</w:t>
      </w:r>
    </w:p>
    <w:p w:rsidR="00A77B3E">
      <w:pPr>
        <w:ind w:firstLine="480"/>
        <w:jc w:val="left"/>
        <w:rPr>
          <w:rFonts w:ascii="宋体" w:eastAsia="宋体" w:hAnsi="宋体" w:cs="宋体"/>
          <w:b w:val="0"/>
          <w:sz w:val="24"/>
        </w:rPr>
      </w:pPr>
      <w:r>
        <w:rPr>
          <w:rFonts w:ascii="宋体" w:eastAsia="宋体" w:hAnsi="宋体" w:cs="宋体"/>
          <w:b w:val="0"/>
          <w:sz w:val="24"/>
        </w:rPr>
        <w:t>规格：HPLC 5%，10%，20%</w:t>
      </w:r>
    </w:p>
    <w:p w:rsidR="00A77B3E">
      <w:pPr>
        <w:ind w:firstLine="480"/>
        <w:jc w:val="left"/>
        <w:rPr>
          <w:rFonts w:ascii="宋体" w:eastAsia="宋体" w:hAnsi="宋体" w:cs="宋体"/>
          <w:b w:val="0"/>
          <w:sz w:val="24"/>
        </w:rPr>
      </w:pPr>
      <w:r>
        <w:rPr>
          <w:rFonts w:ascii="宋体" w:eastAsia="宋体" w:hAnsi="宋体" w:cs="宋体"/>
          <w:b w:val="0"/>
          <w:sz w:val="24"/>
        </w:rPr>
        <w:t>产品介绍：</w:t>
      </w:r>
    </w:p>
    <w:p w:rsidR="00A77B3E">
      <w:pPr>
        <w:ind w:firstLine="480"/>
        <w:jc w:val="left"/>
        <w:rPr>
          <w:rFonts w:ascii="宋体" w:eastAsia="宋体" w:hAnsi="宋体" w:cs="宋体"/>
          <w:b w:val="0"/>
          <w:sz w:val="24"/>
        </w:rPr>
      </w:pPr>
      <w:r>
        <w:rPr>
          <w:rFonts w:ascii="宋体" w:eastAsia="宋体" w:hAnsi="宋体" w:cs="宋体"/>
          <w:b w:val="0"/>
          <w:sz w:val="24"/>
        </w:rPr>
        <w:t>玉米黄质油悬液是将高纯度玉米黄质用均质技术溶解于葵花籽油中的一种天然食品补充剂。由于玉米黄质属于脂溶性色素，在体内吸收效率较高，而水溶性较差，所以将其制作成玉米黄质悬浮油剂能够提高其生物利用度。</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玉米黄质油悬液主要特点：</w:t>
      </w:r>
    </w:p>
    <w:p w:rsidR="00A77B3E">
      <w:pPr>
        <w:ind w:firstLine="480"/>
        <w:jc w:val="left"/>
        <w:rPr>
          <w:rFonts w:ascii="宋体" w:eastAsia="宋体" w:hAnsi="宋体" w:cs="宋体"/>
          <w:b w:val="0"/>
          <w:sz w:val="24"/>
        </w:rPr>
      </w:pPr>
      <w:r>
        <w:rPr>
          <w:rFonts w:ascii="宋体" w:eastAsia="宋体" w:hAnsi="宋体" w:cs="宋体"/>
          <w:b w:val="0"/>
          <w:sz w:val="24"/>
        </w:rPr>
        <w:t>1. 提高玉米黄质的吸收和利用率。玉米黄质悬浮在油中,与油脂一同消化吸收,可以达到几何级增强的吸收率,有些研究显示其生物利用度可达多达10倍。</w:t>
      </w:r>
    </w:p>
    <w:p w:rsidR="00A77B3E">
      <w:pPr>
        <w:ind w:firstLine="480"/>
        <w:jc w:val="left"/>
        <w:rPr>
          <w:rFonts w:ascii="宋体" w:eastAsia="宋体" w:hAnsi="宋体" w:cs="宋体"/>
          <w:b w:val="0"/>
          <w:sz w:val="24"/>
        </w:rPr>
      </w:pPr>
      <w:r>
        <w:rPr>
          <w:rFonts w:ascii="宋体" w:eastAsia="宋体" w:hAnsi="宋体" w:cs="宋体"/>
          <w:b w:val="0"/>
          <w:sz w:val="24"/>
        </w:rPr>
        <w:t>2. 更长的保质期。玉米黄质在脂肪和油中更加稳定，特别适合长期储存或运输,一般在避光密封的环境下可以保存1-2年。</w:t>
      </w:r>
    </w:p>
    <w:p w:rsidR="00A77B3E">
      <w:pPr>
        <w:ind w:firstLine="480"/>
        <w:jc w:val="left"/>
        <w:rPr>
          <w:rFonts w:ascii="宋体" w:eastAsia="宋体" w:hAnsi="宋体" w:cs="宋体"/>
          <w:b w:val="0"/>
          <w:sz w:val="24"/>
        </w:rPr>
      </w:pPr>
      <w:r>
        <w:rPr>
          <w:rFonts w:ascii="宋体" w:eastAsia="宋体" w:hAnsi="宋体" w:cs="宋体"/>
          <w:b w:val="0"/>
          <w:sz w:val="24"/>
        </w:rPr>
        <w:t>3. 口感更佳。油状产品口感更加柔顺，特别适合无法直接食用玉米黄质粉末的人群，如小孩等。</w:t>
      </w:r>
    </w:p>
    <w:p w:rsidR="00A77B3E">
      <w:pPr>
        <w:ind w:firstLine="480"/>
        <w:jc w:val="left"/>
        <w:rPr>
          <w:rFonts w:ascii="宋体" w:eastAsia="宋体" w:hAnsi="宋体" w:cs="宋体"/>
          <w:b w:val="0"/>
          <w:sz w:val="24"/>
        </w:rPr>
      </w:pPr>
      <w:r>
        <w:rPr>
          <w:rFonts w:ascii="宋体" w:eastAsia="宋体" w:hAnsi="宋体" w:cs="宋体"/>
          <w:b w:val="0"/>
          <w:sz w:val="24"/>
        </w:rPr>
        <w:t>4. 与脂溶性维生素一同吸收。玉米黄质油悬液可以与油中其他脂溶性营养素如维生素A、D、E、K等一同吸收，营养丰富..。</w:t>
      </w:r>
    </w:p>
    <w:p w:rsidR="00A77B3E">
      <w:pPr>
        <w:ind w:firstLine="480"/>
        <w:jc w:val="left"/>
        <w:rPr>
          <w:rFonts w:ascii="宋体" w:eastAsia="宋体" w:hAnsi="宋体" w:cs="宋体"/>
          <w:b w:val="0"/>
          <w:sz w:val="24"/>
        </w:rPr>
      </w:pPr>
      <w:r>
        <w:rPr>
          <w:rFonts w:ascii="宋体" w:eastAsia="宋体" w:hAnsi="宋体" w:cs="宋体"/>
          <w:b w:val="0"/>
          <w:sz w:val="24"/>
        </w:rPr>
        <w:t>主要应用领域：软胶囊</w:t>
      </w:r>
    </w:p>
    <w:p w:rsidR="00A77B3E">
      <w:pPr>
        <w:ind w:firstLine="480"/>
        <w:jc w:val="left"/>
        <w:rPr>
          <w:rFonts w:ascii="宋体" w:eastAsia="宋体" w:hAnsi="宋体" w:cs="宋体"/>
          <w:b w:val="0"/>
          <w:sz w:val="24"/>
        </w:rPr>
      </w:pPr>
      <w:r>
        <w:rPr>
          <w:rFonts w:ascii="宋体" w:eastAsia="宋体" w:hAnsi="宋体" w:cs="宋体"/>
          <w:b w:val="0"/>
          <w:sz w:val="24"/>
        </w:rPr>
        <w:t>岳达公司产品的主要优势：</w:t>
      </w:r>
    </w:p>
    <w:p w:rsidR="00A77B3E">
      <w:pPr>
        <w:ind w:firstLine="480"/>
        <w:jc w:val="left"/>
        <w:rPr>
          <w:rFonts w:ascii="宋体" w:eastAsia="宋体" w:hAnsi="宋体" w:cs="宋体"/>
          <w:b w:val="0"/>
          <w:sz w:val="24"/>
        </w:rPr>
      </w:pPr>
      <w:r>
        <w:rPr>
          <w:rFonts w:ascii="宋体" w:eastAsia="宋体" w:hAnsi="宋体" w:cs="宋体"/>
          <w:b w:val="0"/>
          <w:sz w:val="24"/>
        </w:rPr>
        <w:t>1. 粒径均一，流动性好—均一的粒径，良好的流动性，方便下游企业灌装软胶囊等应用。</w:t>
      </w:r>
    </w:p>
    <w:p w:rsidR="00A77B3E">
      <w:pPr>
        <w:ind w:firstLine="480"/>
        <w:jc w:val="left"/>
        <w:rPr>
          <w:rFonts w:ascii="宋体" w:eastAsia="宋体" w:hAnsi="宋体" w:cs="宋体"/>
          <w:b w:val="0"/>
          <w:sz w:val="24"/>
        </w:rPr>
      </w:pPr>
      <w:r>
        <w:rPr>
          <w:rFonts w:ascii="宋体" w:eastAsia="宋体" w:hAnsi="宋体" w:cs="宋体"/>
          <w:b w:val="0"/>
          <w:sz w:val="24"/>
        </w:rPr>
        <w:t>2. 天然安全—天然..成分，苯并芘、重金属、溶残、农残等微量污染物控制严格。</w:t>
      </w:r>
    </w:p>
    <w:p w:rsidR="00A77B3E">
      <w:pPr>
        <w:ind w:firstLine="480"/>
        <w:jc w:val="left"/>
        <w:rPr>
          <w:rFonts w:ascii="宋体" w:eastAsia="宋体" w:hAnsi="宋体" w:cs="宋体"/>
          <w:b w:val="0"/>
          <w:sz w:val="24"/>
        </w:rPr>
      </w:pPr>
      <w:r>
        <w:rPr>
          <w:rFonts w:ascii="宋体" w:eastAsia="宋体" w:hAnsi="宋体" w:cs="宋体"/>
          <w:b w:val="0"/>
          <w:sz w:val="24"/>
        </w:rPr>
        <w:t>3. 良好的稳定性—经过3年长期稳定性试验验证，玉米黄质保留率90%以上。</w:t>
      </w:r>
    </w:p>
    <w:p w:rsidR="00A77B3E">
      <w:pPr>
        <w:ind w:firstLine="480"/>
        <w:jc w:val="left"/>
        <w:rPr>
          <w:rFonts w:ascii="宋体" w:eastAsia="宋体" w:hAnsi="宋体" w:cs="宋体"/>
          <w:b w:val="0"/>
          <w:sz w:val="24"/>
        </w:rPr>
      </w:pPr>
      <w:r>
        <w:rPr>
          <w:rFonts w:ascii="宋体" w:eastAsia="宋体" w:hAnsi="宋体" w:cs="宋体"/>
          <w:b w:val="0"/>
          <w:sz w:val="24"/>
        </w:rPr>
        <w:t>4. 无沉淀，长期放置不分层—无终端产品货有效期内出现分层，影响外观的困扰。</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左图为西安岳达产品                                      右图为普通产品</w:t>
      </w:r>
    </w:p>
    <w:p w:rsidR="00A77B3E">
      <w:pPr>
        <w:ind w:firstLine="480"/>
        <w:jc w:val="left"/>
        <w:rPr>
          <w:rFonts w:ascii="宋体" w:eastAsia="宋体" w:hAnsi="宋体" w:cs="宋体"/>
          <w:b w:val="0"/>
          <w:sz w:val="24"/>
        </w:rPr>
      </w:pPr>
      <w:r>
        <w:rPr>
          <w:rFonts w:ascii="宋体" w:eastAsia="宋体" w:hAnsi="宋体" w:cs="宋体"/>
          <w:b w:val="0"/>
          <w:sz w:val="24"/>
        </w:rPr>
        <w:t>5. 纯度高，未知杂质成分少。</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原文链接：http://www.daynatural.cn/p3/186.html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