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5%玉米黄质 报送码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原文链接：http://www.daynatural.cn/bsm/191.html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