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濒危物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scwd68/20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