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恭喜岳达生物荣获创业园30年“创新创业..企业”“..企业家”两项大奖！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月14日，西安创业园三十周年主题活动——“创业之声”于嘉会..交流中心圆满举办。从1993年，至2023年，作为创新创业服务先行者，西安创业园立于时代热土之上，持续探索、砥砺奋进。值此三十周年之际，西安创业园授以..上市挂牌企业“创新创业..企业”、“创新创业杰出企业”、“创业园30年..企业家”等荣誉称号。鼓励企业与企业家不断创新、勇毅进取，共建百花齐放之创业盛景。恭喜岳达生物荣获“创新创业..企业”、“..企业家”两项荣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创新创业..企业颁奖摄影△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..企业家颁奖摄影△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此次企业荣获此奖项,  是对岳达生物企业多年发展的认可,也将有助于我们进一步提高岳达..度与美誉度,树立技术创新型企业的品牌形象,拓展更广阔的发展前景与合作空间。我们将继续发扬创新精神,运用....的生物技术,研发更天然、更营养、更高品质的产品,推动行业技术变革,让生活健康多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荣誉证书展示△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创新创业..企业证书△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法人荣获..企业家证书△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原文链接：http://www.daynatural.cn/meitibaodao/207.html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